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03F" w:rsidRDefault="0063403F" w:rsidP="0063403F">
      <w:pPr>
        <w:adjustRightInd w:val="0"/>
        <w:snapToGrid w:val="0"/>
        <w:spacing w:afterLines="50" w:after="156"/>
        <w:jc w:val="left"/>
        <w:rPr>
          <w:rFonts w:ascii="黑体" w:eastAsia="黑体" w:hAnsi="黑体" w:cs="黑体"/>
          <w:sz w:val="32"/>
          <w:szCs w:val="32"/>
        </w:rPr>
      </w:pPr>
      <w:r w:rsidRPr="0063403F">
        <w:rPr>
          <w:rFonts w:ascii="黑体" w:eastAsia="黑体" w:hAnsi="黑体" w:cs="黑体" w:hint="eastAsia"/>
          <w:sz w:val="32"/>
          <w:szCs w:val="32"/>
        </w:rPr>
        <w:t>附件2</w:t>
      </w:r>
    </w:p>
    <w:p w:rsidR="0063403F" w:rsidRPr="0063403F" w:rsidRDefault="0063403F" w:rsidP="0063403F">
      <w:pPr>
        <w:adjustRightInd w:val="0"/>
        <w:snapToGrid w:val="0"/>
        <w:spacing w:afterLines="50" w:after="156"/>
        <w:jc w:val="center"/>
        <w:rPr>
          <w:rFonts w:ascii="方正小标宋简体" w:eastAsia="方正小标宋简体" w:hAnsi="宋体" w:cs="黑体"/>
          <w:color w:val="000000"/>
          <w:sz w:val="36"/>
          <w:szCs w:val="36"/>
        </w:rPr>
      </w:pPr>
      <w:r w:rsidRPr="0063403F">
        <w:rPr>
          <w:rFonts w:ascii="方正小标宋简体" w:eastAsia="方正小标宋简体" w:hAnsi="宋体" w:cs="黑体"/>
          <w:color w:val="000000"/>
          <w:sz w:val="36"/>
          <w:szCs w:val="36"/>
        </w:rPr>
        <w:t>2018</w:t>
      </w:r>
      <w:r w:rsidRPr="0063403F">
        <w:rPr>
          <w:rFonts w:ascii="方正小标宋简体" w:eastAsia="方正小标宋简体" w:hAnsi="宋体" w:cs="黑体" w:hint="eastAsia"/>
          <w:color w:val="000000"/>
          <w:sz w:val="36"/>
          <w:szCs w:val="36"/>
        </w:rPr>
        <w:t>年度福州大学学科建设年度成效统计表</w:t>
      </w:r>
    </w:p>
    <w:p w:rsidR="0063403F" w:rsidRPr="00666034" w:rsidRDefault="0063403F" w:rsidP="0063403F">
      <w:pPr>
        <w:adjustRightInd w:val="0"/>
        <w:snapToGrid w:val="0"/>
        <w:rPr>
          <w:rFonts w:ascii="仿宋_GB2312" w:eastAsia="仿宋_GB2312" w:hAnsi="宋体" w:cs="黑体"/>
          <w:b/>
          <w:color w:val="000000"/>
          <w:sz w:val="28"/>
          <w:szCs w:val="28"/>
        </w:rPr>
      </w:pPr>
      <w:r w:rsidRPr="00666034">
        <w:rPr>
          <w:rFonts w:ascii="仿宋_GB2312" w:eastAsia="仿宋_GB2312" w:hAnsi="宋体" w:cs="黑体" w:hint="eastAsia"/>
          <w:b/>
          <w:color w:val="000000"/>
          <w:sz w:val="28"/>
          <w:szCs w:val="28"/>
        </w:rPr>
        <w:t>建设学科：</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662"/>
        <w:gridCol w:w="908"/>
        <w:gridCol w:w="3873"/>
        <w:gridCol w:w="1499"/>
        <w:gridCol w:w="723"/>
        <w:gridCol w:w="759"/>
      </w:tblGrid>
      <w:tr w:rsidR="0063403F" w:rsidRPr="00A56562" w:rsidTr="007560D5">
        <w:trPr>
          <w:trHeight w:val="397"/>
          <w:tblHeader/>
          <w:jc w:val="center"/>
        </w:trPr>
        <w:tc>
          <w:tcPr>
            <w:tcW w:w="662"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b/>
                <w:color w:val="000000"/>
                <w:szCs w:val="21"/>
              </w:rPr>
            </w:pPr>
            <w:r w:rsidRPr="001E6DF3">
              <w:rPr>
                <w:rFonts w:ascii="宋体" w:hAnsi="宋体" w:hint="eastAsia"/>
                <w:b/>
                <w:color w:val="000000"/>
                <w:szCs w:val="21"/>
              </w:rPr>
              <w:t>指标</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b/>
                <w:color w:val="000000"/>
                <w:szCs w:val="21"/>
              </w:rPr>
            </w:pPr>
            <w:r w:rsidRPr="001E6DF3">
              <w:rPr>
                <w:rFonts w:ascii="宋体" w:hAnsi="宋体" w:hint="eastAsia"/>
                <w:b/>
                <w:color w:val="000000"/>
                <w:szCs w:val="21"/>
              </w:rPr>
              <w:t>分值</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b/>
                <w:color w:val="000000"/>
                <w:szCs w:val="21"/>
              </w:rPr>
            </w:pPr>
            <w:r w:rsidRPr="001E6DF3">
              <w:rPr>
                <w:rFonts w:ascii="宋体" w:hAnsi="宋体" w:hint="eastAsia"/>
                <w:b/>
                <w:color w:val="000000"/>
                <w:szCs w:val="21"/>
              </w:rPr>
              <w:t>数量</w:t>
            </w:r>
          </w:p>
        </w:tc>
        <w:tc>
          <w:tcPr>
            <w:tcW w:w="759" w:type="dxa"/>
            <w:shd w:val="clear" w:color="000000" w:fill="FFFFFF"/>
            <w:vAlign w:val="center"/>
          </w:tcPr>
          <w:p w:rsidR="0063403F" w:rsidRPr="001E6DF3" w:rsidRDefault="0063403F" w:rsidP="007455BD">
            <w:pPr>
              <w:adjustRightInd w:val="0"/>
              <w:snapToGrid w:val="0"/>
              <w:jc w:val="center"/>
              <w:rPr>
                <w:rFonts w:ascii="宋体" w:hAnsi="宋体"/>
                <w:b/>
                <w:color w:val="000000"/>
                <w:szCs w:val="21"/>
              </w:rPr>
            </w:pPr>
            <w:r w:rsidRPr="001E6DF3">
              <w:rPr>
                <w:rFonts w:ascii="宋体" w:hAnsi="宋体" w:hint="eastAsia"/>
                <w:b/>
                <w:color w:val="000000"/>
                <w:szCs w:val="21"/>
              </w:rPr>
              <w:t>分值</w:t>
            </w:r>
          </w:p>
        </w:tc>
      </w:tr>
      <w:tr w:rsidR="0063403F" w:rsidRPr="00A56562" w:rsidTr="007560D5">
        <w:trPr>
          <w:trHeight w:val="397"/>
          <w:jc w:val="center"/>
        </w:trPr>
        <w:tc>
          <w:tcPr>
            <w:tcW w:w="662"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学科</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建设</w:t>
            </w: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学位点</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博士后科研流动站</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600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一级学科博士点</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ESI学科</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国际ESI学科（按贡献度分配）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4000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师资</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队伍</w:t>
            </w: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师资</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结构</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具有博士学位的师资队伍增长率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15*R1*100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682"/>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具有半年以上海外学习</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工作经历的师资队伍增长率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30*R2*100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高层</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次人</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pacing w:val="-6"/>
                <w:szCs w:val="21"/>
              </w:rPr>
              <w:t>（全职）</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两院院士、国家万人计划杰出人才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rPr>
                <w:rFonts w:ascii="宋体" w:hAnsi="宋体"/>
                <w:color w:val="000000"/>
                <w:szCs w:val="21"/>
              </w:rPr>
            </w:pPr>
            <w:r w:rsidRPr="001E6DF3">
              <w:rPr>
                <w:rFonts w:ascii="宋体" w:hAnsi="宋体" w:hint="eastAsia"/>
                <w:color w:val="000000"/>
                <w:szCs w:val="21"/>
              </w:rPr>
              <w:t>国家千人计划人选、国家万人计划领军人才、全国杰出专业技术人才、长江学者、国家杰青、国家名师、国家科技奖二等奖及以上获得者（排名第一）</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1750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百千万人才工程国家级人选、</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国家有突出贡献中青年专家</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四青人才、科技部中青年科技创新领军人才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600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福建省高层次创业创新人才、闽江学者、</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省级各类领军人才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省特支计划青年拔尖人才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国家级创新群体、全国专业技术人才先进集体</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国家级教学团队</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1250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教育部创新团队</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1250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735"/>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高校（地方）国际化示范学院、地方高校学科创新引智基地（111计划）</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800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对外</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交流</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合作</w:t>
            </w: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与国际高水平大学合作举办中外联合培养项目</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800</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在校境外学生 (博士)</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60/生</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在校境外学生 (硕士)</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40/生</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在校境外学生 (本科)</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20/生</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年度聘请海外中长期专家人数（全职）</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100/人*年</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年度聘请海外短期专家人数（2</w:t>
            </w:r>
            <w:r w:rsidRPr="00B408FF">
              <w:rPr>
                <w:rFonts w:ascii="宋体" w:hAnsi="宋体" w:hint="eastAsia"/>
                <w:color w:val="000000"/>
                <w:szCs w:val="21"/>
              </w:rPr>
              <w:t>～</w:t>
            </w:r>
            <w:r w:rsidRPr="001E6DF3">
              <w:rPr>
                <w:rFonts w:ascii="宋体" w:hAnsi="宋体" w:hint="eastAsia"/>
                <w:color w:val="000000"/>
                <w:szCs w:val="21"/>
              </w:rPr>
              <w:t>6个月）</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20～60/人*年</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510"/>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年度国际合作研究项目</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K1*K2*q</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530"/>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4781" w:type="dxa"/>
            <w:gridSpan w:val="2"/>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年度高端国际学术会议</w:t>
            </w:r>
          </w:p>
        </w:tc>
        <w:tc>
          <w:tcPr>
            <w:tcW w:w="1499"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c>
          <w:tcPr>
            <w:tcW w:w="759" w:type="dxa"/>
            <w:shd w:val="clear" w:color="000000" w:fill="FFFFFF"/>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lastRenderedPageBreak/>
              <w:t>人才</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培养</w:t>
            </w: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教学</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改革</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与教学成果</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国家级教学成果奖特等奖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7500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国家级教学成果奖一等奖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国家级教学成果奖二等奖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2250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省级教学成果奖特等奖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省级教学成果奖一等奖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省级教学成果奖二等奖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国家精品在线开放课程</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国家级规划教材</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15*字数/万字</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国家级出版社出版教材</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4.5*字数/万字</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行业最高级别出版社出版教材</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1.5*字数/万字</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国家级大学创新创业计划项目（优秀）</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国家级大学创新创业计划项目（良好）</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国家级大学创新创业计划项目（合格）</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省级大学创新创业计划项目（优秀）</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省级大学创新创业计划项目（良好）</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7</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省级大学创新创业计划项目（合格）</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628"/>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培养</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质量</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通过国家工程教育专业论证专业数</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1160"/>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ACM国际大赛、中国互联网+大学生创新创业国家级大赛（金奖）（按贡献度分配）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600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1043"/>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ACM国际大赛、中国互联网+大学生创新创业国家级大赛（银奖）（按贡献度分配）</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国际和国家级大学生竞赛（特等奖）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国际和国家级大学生竞赛（一等奖）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70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国际和国家级大学生竞赛（二等奖）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35</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国际和国家级大学生竞赛（三等奖）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省级优秀博士论文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454"/>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省级优秀硕士论文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lastRenderedPageBreak/>
              <w:t>科学</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研究</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及其</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社会</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服务</w:t>
            </w: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科研</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平台</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部级</w:t>
            </w:r>
            <w:r w:rsidR="007560D5">
              <w:rPr>
                <w:rFonts w:ascii="宋体" w:hAnsi="宋体" w:hint="eastAsia"/>
                <w:color w:val="000000"/>
                <w:szCs w:val="21"/>
              </w:rPr>
              <w:t>（含部级、央企、境外产学研合作平台）</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省级</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7560D5" w:rsidRPr="00A56562" w:rsidTr="007560D5">
        <w:trPr>
          <w:trHeight w:val="397"/>
          <w:jc w:val="center"/>
        </w:trPr>
        <w:tc>
          <w:tcPr>
            <w:tcW w:w="662"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908" w:type="dxa"/>
            <w:vMerge w:val="restart"/>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科研</w:t>
            </w:r>
          </w:p>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项目</w:t>
            </w:r>
          </w:p>
        </w:tc>
        <w:tc>
          <w:tcPr>
            <w:tcW w:w="3873" w:type="dxa"/>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国家重大重点项目</w:t>
            </w:r>
          </w:p>
        </w:tc>
        <w:tc>
          <w:tcPr>
            <w:tcW w:w="1499" w:type="dxa"/>
            <w:vMerge w:val="restart"/>
            <w:shd w:val="clear" w:color="000000" w:fill="FFFFFF"/>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K1*K2*q</w:t>
            </w:r>
          </w:p>
        </w:tc>
        <w:tc>
          <w:tcPr>
            <w:tcW w:w="723" w:type="dxa"/>
            <w:vAlign w:val="center"/>
          </w:tcPr>
          <w:p w:rsidR="007560D5" w:rsidRPr="001E6DF3" w:rsidRDefault="007560D5" w:rsidP="007455BD">
            <w:pPr>
              <w:adjustRightInd w:val="0"/>
              <w:snapToGrid w:val="0"/>
              <w:jc w:val="center"/>
              <w:rPr>
                <w:rFonts w:ascii="宋体" w:hAnsi="宋体"/>
                <w:color w:val="000000"/>
                <w:szCs w:val="21"/>
              </w:rPr>
            </w:pPr>
          </w:p>
        </w:tc>
        <w:tc>
          <w:tcPr>
            <w:tcW w:w="759" w:type="dxa"/>
            <w:vAlign w:val="center"/>
          </w:tcPr>
          <w:p w:rsidR="007560D5" w:rsidRPr="001E6DF3" w:rsidRDefault="007560D5" w:rsidP="007455BD">
            <w:pPr>
              <w:adjustRightInd w:val="0"/>
              <w:snapToGrid w:val="0"/>
              <w:jc w:val="center"/>
              <w:rPr>
                <w:rFonts w:ascii="宋体" w:hAnsi="宋体"/>
                <w:color w:val="000000"/>
                <w:szCs w:val="21"/>
              </w:rPr>
            </w:pPr>
          </w:p>
        </w:tc>
      </w:tr>
      <w:tr w:rsidR="007560D5" w:rsidRPr="00A56562" w:rsidTr="007560D5">
        <w:trPr>
          <w:trHeight w:val="397"/>
          <w:jc w:val="center"/>
        </w:trPr>
        <w:tc>
          <w:tcPr>
            <w:tcW w:w="662"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国家自然（社会）科学基金项目</w:t>
            </w:r>
          </w:p>
        </w:tc>
        <w:tc>
          <w:tcPr>
            <w:tcW w:w="1499" w:type="dxa"/>
            <w:vMerge/>
            <w:shd w:val="clear" w:color="000000" w:fill="FFFFFF"/>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723" w:type="dxa"/>
            <w:vAlign w:val="center"/>
          </w:tcPr>
          <w:p w:rsidR="007560D5" w:rsidRPr="001E6DF3" w:rsidRDefault="007560D5" w:rsidP="007455BD">
            <w:pPr>
              <w:adjustRightInd w:val="0"/>
              <w:snapToGrid w:val="0"/>
              <w:jc w:val="center"/>
              <w:rPr>
                <w:rFonts w:ascii="宋体" w:hAnsi="宋体"/>
                <w:color w:val="000000"/>
                <w:szCs w:val="21"/>
              </w:rPr>
            </w:pPr>
          </w:p>
        </w:tc>
        <w:tc>
          <w:tcPr>
            <w:tcW w:w="759" w:type="dxa"/>
            <w:vAlign w:val="center"/>
          </w:tcPr>
          <w:p w:rsidR="007560D5" w:rsidRPr="001E6DF3" w:rsidRDefault="007560D5" w:rsidP="007455BD">
            <w:pPr>
              <w:adjustRightInd w:val="0"/>
              <w:snapToGrid w:val="0"/>
              <w:jc w:val="center"/>
              <w:rPr>
                <w:rFonts w:ascii="宋体" w:hAnsi="宋体"/>
                <w:color w:val="000000"/>
                <w:szCs w:val="21"/>
              </w:rPr>
            </w:pPr>
          </w:p>
        </w:tc>
      </w:tr>
      <w:tr w:rsidR="007560D5" w:rsidRPr="00A56562" w:rsidTr="007560D5">
        <w:trPr>
          <w:trHeight w:val="397"/>
          <w:jc w:val="center"/>
        </w:trPr>
        <w:tc>
          <w:tcPr>
            <w:tcW w:w="662"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省部级项目</w:t>
            </w:r>
          </w:p>
        </w:tc>
        <w:tc>
          <w:tcPr>
            <w:tcW w:w="1499" w:type="dxa"/>
            <w:vMerge/>
            <w:shd w:val="clear" w:color="000000" w:fill="FFFFFF"/>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723" w:type="dxa"/>
            <w:vAlign w:val="center"/>
          </w:tcPr>
          <w:p w:rsidR="007560D5" w:rsidRPr="001E6DF3" w:rsidRDefault="007560D5" w:rsidP="007455BD">
            <w:pPr>
              <w:adjustRightInd w:val="0"/>
              <w:snapToGrid w:val="0"/>
              <w:jc w:val="center"/>
              <w:rPr>
                <w:rFonts w:ascii="宋体" w:hAnsi="宋体"/>
                <w:color w:val="000000"/>
                <w:szCs w:val="21"/>
              </w:rPr>
            </w:pPr>
          </w:p>
        </w:tc>
        <w:tc>
          <w:tcPr>
            <w:tcW w:w="759" w:type="dxa"/>
            <w:vAlign w:val="center"/>
          </w:tcPr>
          <w:p w:rsidR="007560D5" w:rsidRPr="001E6DF3" w:rsidRDefault="007560D5" w:rsidP="007455BD">
            <w:pPr>
              <w:adjustRightInd w:val="0"/>
              <w:snapToGrid w:val="0"/>
              <w:jc w:val="center"/>
              <w:rPr>
                <w:rFonts w:ascii="宋体" w:hAnsi="宋体"/>
                <w:color w:val="000000"/>
                <w:szCs w:val="21"/>
              </w:rPr>
            </w:pPr>
          </w:p>
        </w:tc>
      </w:tr>
      <w:tr w:rsidR="007560D5" w:rsidRPr="00A56562" w:rsidTr="007560D5">
        <w:trPr>
          <w:trHeight w:val="397"/>
          <w:jc w:val="center"/>
        </w:trPr>
        <w:tc>
          <w:tcPr>
            <w:tcW w:w="662"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横向项目</w:t>
            </w:r>
          </w:p>
        </w:tc>
        <w:tc>
          <w:tcPr>
            <w:tcW w:w="1499" w:type="dxa"/>
            <w:shd w:val="clear" w:color="000000" w:fill="FFFFFF"/>
            <w:tcMar>
              <w:left w:w="108" w:type="dxa"/>
              <w:right w:w="108" w:type="dxa"/>
            </w:tcMar>
            <w:vAlign w:val="center"/>
          </w:tcPr>
          <w:p w:rsidR="007560D5" w:rsidRPr="001E6DF3" w:rsidRDefault="007560D5" w:rsidP="007455BD">
            <w:pPr>
              <w:adjustRightInd w:val="0"/>
              <w:snapToGrid w:val="0"/>
              <w:jc w:val="center"/>
              <w:rPr>
                <w:rFonts w:ascii="宋体" w:hAnsi="宋体"/>
                <w:color w:val="000000"/>
                <w:szCs w:val="21"/>
              </w:rPr>
            </w:pPr>
            <w:r w:rsidRPr="001E6DF3">
              <w:rPr>
                <w:rFonts w:ascii="宋体" w:hAnsi="宋体" w:hint="eastAsia"/>
                <w:color w:val="000000"/>
                <w:szCs w:val="21"/>
              </w:rPr>
              <w:t>K1*K2*q</w:t>
            </w:r>
          </w:p>
        </w:tc>
        <w:tc>
          <w:tcPr>
            <w:tcW w:w="723" w:type="dxa"/>
            <w:shd w:val="clear" w:color="auto" w:fill="FFFFFF"/>
            <w:vAlign w:val="center"/>
          </w:tcPr>
          <w:p w:rsidR="007560D5" w:rsidRPr="001E6DF3" w:rsidRDefault="007560D5" w:rsidP="007455BD">
            <w:pPr>
              <w:adjustRightInd w:val="0"/>
              <w:snapToGrid w:val="0"/>
              <w:jc w:val="center"/>
              <w:rPr>
                <w:rFonts w:ascii="宋体" w:hAnsi="宋体"/>
                <w:color w:val="000000"/>
                <w:szCs w:val="21"/>
              </w:rPr>
            </w:pPr>
          </w:p>
        </w:tc>
        <w:tc>
          <w:tcPr>
            <w:tcW w:w="759" w:type="dxa"/>
            <w:shd w:val="clear" w:color="auto" w:fill="FFFFFF"/>
            <w:vAlign w:val="center"/>
          </w:tcPr>
          <w:p w:rsidR="007560D5" w:rsidRPr="001E6DF3" w:rsidRDefault="007560D5"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val="restart"/>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科技</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成果</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及转化</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国外专利授权</w:t>
            </w:r>
          </w:p>
        </w:tc>
        <w:tc>
          <w:tcPr>
            <w:tcW w:w="1499" w:type="dxa"/>
            <w:shd w:val="clear" w:color="auto"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国家发明专利</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实用新型、软件登记、集成电路设计</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Science/Nature/Cell论文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Science/Nature/Cell子刊论文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顶级和一区刊物论文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120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高被引科学家/学者（全球）</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高被引科学家/学者（中国）</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专著</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3*字数/万字</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译著</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2*字数/万字</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二区论文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60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三区、人大、全文转载论文</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四区、EI、理工类“一类核心期刊”</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人文社科学部国内顶级期刊</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“两报一刊”理论版文章</w:t>
            </w:r>
          </w:p>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（人民日报、光明日报、求是）</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文科“一类核心期刊”</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40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 xml:space="preserve">CSSCI </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国家级科技奖（一等奖）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国家级科技奖（二等奖）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2250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教育部高校人文社科优秀成果奖（一等奖）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3000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205D17">
        <w:trPr>
          <w:trHeight w:val="768"/>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教育部高校人文社科优秀成果奖（二等奖）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教育部高校人文社科优秀成果奖（三等奖）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tcBorders>
              <w:bottom w:val="single" w:sz="4" w:space="0" w:color="auto"/>
            </w:tcBorders>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tcBorders>
              <w:bottom w:val="single" w:sz="4" w:space="0" w:color="auto"/>
            </w:tcBorders>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省部级科研奖（重大贡献）</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val="restart"/>
            <w:tcBorders>
              <w:top w:val="single" w:sz="4" w:space="0" w:color="auto"/>
            </w:tcBorders>
            <w:shd w:val="clear" w:color="auto" w:fill="auto"/>
            <w:tcMar>
              <w:left w:w="108" w:type="dxa"/>
              <w:right w:w="108" w:type="dxa"/>
            </w:tcMar>
            <w:vAlign w:val="center"/>
          </w:tcPr>
          <w:p w:rsidR="00AB43B1" w:rsidRPr="001E6DF3" w:rsidRDefault="00AB43B1" w:rsidP="00AB43B1">
            <w:pPr>
              <w:adjustRightInd w:val="0"/>
              <w:snapToGrid w:val="0"/>
              <w:jc w:val="center"/>
              <w:rPr>
                <w:rFonts w:ascii="宋体" w:hAnsi="宋体"/>
                <w:color w:val="000000"/>
                <w:szCs w:val="21"/>
              </w:rPr>
            </w:pPr>
            <w:r w:rsidRPr="001E6DF3">
              <w:rPr>
                <w:rFonts w:ascii="宋体" w:hAnsi="宋体" w:hint="eastAsia"/>
                <w:color w:val="000000"/>
                <w:szCs w:val="21"/>
              </w:rPr>
              <w:lastRenderedPageBreak/>
              <w:t>科学</w:t>
            </w:r>
          </w:p>
          <w:p w:rsidR="00AB43B1" w:rsidRPr="001E6DF3" w:rsidRDefault="00AB43B1" w:rsidP="00AB43B1">
            <w:pPr>
              <w:adjustRightInd w:val="0"/>
              <w:snapToGrid w:val="0"/>
              <w:jc w:val="center"/>
              <w:rPr>
                <w:rFonts w:ascii="宋体" w:hAnsi="宋体"/>
                <w:color w:val="000000"/>
                <w:szCs w:val="21"/>
              </w:rPr>
            </w:pPr>
            <w:r w:rsidRPr="001E6DF3">
              <w:rPr>
                <w:rFonts w:ascii="宋体" w:hAnsi="宋体" w:hint="eastAsia"/>
                <w:color w:val="000000"/>
                <w:szCs w:val="21"/>
              </w:rPr>
              <w:t>研究</w:t>
            </w:r>
          </w:p>
          <w:p w:rsidR="00AB43B1" w:rsidRPr="001E6DF3" w:rsidRDefault="00AB43B1" w:rsidP="00AB43B1">
            <w:pPr>
              <w:adjustRightInd w:val="0"/>
              <w:snapToGrid w:val="0"/>
              <w:jc w:val="center"/>
              <w:rPr>
                <w:rFonts w:ascii="宋体" w:hAnsi="宋体"/>
                <w:color w:val="000000"/>
                <w:szCs w:val="21"/>
              </w:rPr>
            </w:pPr>
            <w:r w:rsidRPr="001E6DF3">
              <w:rPr>
                <w:rFonts w:ascii="宋体" w:hAnsi="宋体" w:hint="eastAsia"/>
                <w:color w:val="000000"/>
                <w:szCs w:val="21"/>
              </w:rPr>
              <w:t>及其</w:t>
            </w:r>
          </w:p>
          <w:p w:rsidR="00AB43B1" w:rsidRPr="001E6DF3" w:rsidRDefault="00AB43B1" w:rsidP="00AB43B1">
            <w:pPr>
              <w:adjustRightInd w:val="0"/>
              <w:snapToGrid w:val="0"/>
              <w:jc w:val="center"/>
              <w:rPr>
                <w:rFonts w:ascii="宋体" w:hAnsi="宋体"/>
                <w:color w:val="000000"/>
                <w:szCs w:val="21"/>
              </w:rPr>
            </w:pPr>
            <w:r w:rsidRPr="001E6DF3">
              <w:rPr>
                <w:rFonts w:ascii="宋体" w:hAnsi="宋体" w:hint="eastAsia"/>
                <w:color w:val="000000"/>
                <w:szCs w:val="21"/>
              </w:rPr>
              <w:t>社会</w:t>
            </w:r>
          </w:p>
          <w:p w:rsidR="0063403F" w:rsidRPr="001E6DF3" w:rsidRDefault="00AB43B1" w:rsidP="00AB43B1">
            <w:pPr>
              <w:adjustRightInd w:val="0"/>
              <w:snapToGrid w:val="0"/>
              <w:jc w:val="center"/>
              <w:rPr>
                <w:rFonts w:ascii="宋体" w:hAnsi="宋体"/>
                <w:color w:val="000000"/>
                <w:szCs w:val="21"/>
              </w:rPr>
            </w:pPr>
            <w:r w:rsidRPr="001E6DF3">
              <w:rPr>
                <w:rFonts w:ascii="宋体" w:hAnsi="宋体" w:hint="eastAsia"/>
                <w:color w:val="000000"/>
                <w:szCs w:val="21"/>
              </w:rPr>
              <w:t>服务</w:t>
            </w:r>
          </w:p>
        </w:tc>
        <w:tc>
          <w:tcPr>
            <w:tcW w:w="908" w:type="dxa"/>
            <w:vMerge w:val="restart"/>
            <w:tcBorders>
              <w:top w:val="single" w:sz="4" w:space="0" w:color="auto"/>
            </w:tcBorders>
            <w:shd w:val="clear" w:color="auto" w:fill="auto"/>
            <w:tcMar>
              <w:left w:w="108" w:type="dxa"/>
              <w:right w:w="108" w:type="dxa"/>
            </w:tcMar>
            <w:vAlign w:val="center"/>
          </w:tcPr>
          <w:p w:rsidR="0063403F" w:rsidRPr="00B408FF" w:rsidRDefault="0063403F" w:rsidP="007455BD">
            <w:pPr>
              <w:adjustRightInd w:val="0"/>
              <w:snapToGrid w:val="0"/>
              <w:jc w:val="center"/>
              <w:rPr>
                <w:rFonts w:ascii="宋体" w:hAnsi="宋体"/>
                <w:color w:val="000000"/>
                <w:szCs w:val="21"/>
              </w:rPr>
            </w:pPr>
            <w:r w:rsidRPr="00B408FF">
              <w:rPr>
                <w:rFonts w:ascii="宋体" w:hAnsi="宋体" w:hint="eastAsia"/>
                <w:color w:val="000000"/>
                <w:szCs w:val="21"/>
              </w:rPr>
              <w:t>科技</w:t>
            </w:r>
          </w:p>
          <w:p w:rsidR="0063403F" w:rsidRPr="00B408FF" w:rsidRDefault="0063403F" w:rsidP="007455BD">
            <w:pPr>
              <w:adjustRightInd w:val="0"/>
              <w:snapToGrid w:val="0"/>
              <w:jc w:val="center"/>
              <w:rPr>
                <w:rFonts w:ascii="宋体" w:hAnsi="宋体"/>
                <w:color w:val="000000"/>
                <w:szCs w:val="21"/>
              </w:rPr>
            </w:pPr>
            <w:r w:rsidRPr="00B408FF">
              <w:rPr>
                <w:rFonts w:ascii="宋体" w:hAnsi="宋体" w:hint="eastAsia"/>
                <w:color w:val="000000"/>
                <w:szCs w:val="21"/>
              </w:rPr>
              <w:t>成果</w:t>
            </w:r>
          </w:p>
          <w:p w:rsidR="0063403F" w:rsidRPr="001E6DF3" w:rsidRDefault="0063403F" w:rsidP="007455BD">
            <w:pPr>
              <w:adjustRightInd w:val="0"/>
              <w:snapToGrid w:val="0"/>
              <w:jc w:val="center"/>
              <w:rPr>
                <w:rFonts w:ascii="宋体" w:hAnsi="宋体"/>
                <w:color w:val="000000"/>
                <w:szCs w:val="21"/>
              </w:rPr>
            </w:pPr>
            <w:r w:rsidRPr="00B408FF">
              <w:rPr>
                <w:rFonts w:ascii="宋体" w:hAnsi="宋体" w:hint="eastAsia"/>
                <w:color w:val="000000"/>
                <w:szCs w:val="21"/>
              </w:rPr>
              <w:t>及转化</w:t>
            </w: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省部级科研奖（一等奖）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省部级科研奖（二等奖）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省部级科研奖（三等奖）</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200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国际标准</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国家标准</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500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r w:rsidR="0063403F" w:rsidRPr="00A56562" w:rsidTr="007560D5">
        <w:trPr>
          <w:trHeight w:val="397"/>
          <w:jc w:val="center"/>
        </w:trPr>
        <w:tc>
          <w:tcPr>
            <w:tcW w:w="662"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908" w:type="dxa"/>
            <w:vMerge/>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p>
        </w:tc>
        <w:tc>
          <w:tcPr>
            <w:tcW w:w="3873" w:type="dxa"/>
            <w:shd w:val="clear" w:color="auto" w:fill="auto"/>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地方行业标准</w:t>
            </w:r>
          </w:p>
        </w:tc>
        <w:tc>
          <w:tcPr>
            <w:tcW w:w="1499" w:type="dxa"/>
            <w:shd w:val="clear" w:color="000000" w:fill="FFFFFF"/>
            <w:tcMar>
              <w:left w:w="108" w:type="dxa"/>
              <w:right w:w="108" w:type="dxa"/>
            </w:tcMar>
            <w:vAlign w:val="center"/>
          </w:tcPr>
          <w:p w:rsidR="0063403F" w:rsidRPr="001E6DF3" w:rsidRDefault="0063403F" w:rsidP="007455BD">
            <w:pPr>
              <w:adjustRightInd w:val="0"/>
              <w:snapToGrid w:val="0"/>
              <w:jc w:val="center"/>
              <w:rPr>
                <w:rFonts w:ascii="宋体" w:hAnsi="宋体"/>
                <w:color w:val="000000"/>
                <w:szCs w:val="21"/>
              </w:rPr>
            </w:pPr>
            <w:r w:rsidRPr="001E6DF3">
              <w:rPr>
                <w:rFonts w:ascii="宋体" w:hAnsi="宋体" w:hint="eastAsia"/>
                <w:color w:val="000000"/>
                <w:szCs w:val="21"/>
              </w:rPr>
              <w:t>100</w:t>
            </w:r>
          </w:p>
        </w:tc>
        <w:tc>
          <w:tcPr>
            <w:tcW w:w="723" w:type="dxa"/>
            <w:vAlign w:val="center"/>
          </w:tcPr>
          <w:p w:rsidR="0063403F" w:rsidRPr="001E6DF3" w:rsidRDefault="0063403F" w:rsidP="007455BD">
            <w:pPr>
              <w:adjustRightInd w:val="0"/>
              <w:snapToGrid w:val="0"/>
              <w:jc w:val="center"/>
              <w:rPr>
                <w:rFonts w:ascii="宋体" w:hAnsi="宋体"/>
                <w:color w:val="000000"/>
                <w:szCs w:val="21"/>
              </w:rPr>
            </w:pPr>
          </w:p>
        </w:tc>
        <w:tc>
          <w:tcPr>
            <w:tcW w:w="759" w:type="dxa"/>
            <w:vAlign w:val="center"/>
          </w:tcPr>
          <w:p w:rsidR="0063403F" w:rsidRPr="001E6DF3" w:rsidRDefault="0063403F" w:rsidP="007455BD">
            <w:pPr>
              <w:adjustRightInd w:val="0"/>
              <w:snapToGrid w:val="0"/>
              <w:jc w:val="center"/>
              <w:rPr>
                <w:rFonts w:ascii="宋体" w:hAnsi="宋体"/>
                <w:color w:val="000000"/>
                <w:szCs w:val="21"/>
              </w:rPr>
            </w:pPr>
          </w:p>
        </w:tc>
      </w:tr>
    </w:tbl>
    <w:p w:rsidR="0063403F" w:rsidRPr="00B408FF" w:rsidRDefault="0063403F" w:rsidP="0063403F">
      <w:pPr>
        <w:adjustRightInd w:val="0"/>
        <w:snapToGrid w:val="0"/>
        <w:spacing w:beforeLines="50" w:before="156" w:line="288" w:lineRule="auto"/>
        <w:rPr>
          <w:rFonts w:ascii="黑体" w:eastAsia="黑体" w:hAnsi="黑体" w:cs="Arial"/>
          <w:color w:val="000000"/>
          <w:szCs w:val="21"/>
        </w:rPr>
      </w:pPr>
      <w:r w:rsidRPr="00B408FF">
        <w:rPr>
          <w:rFonts w:ascii="黑体" w:eastAsia="黑体" w:hAnsi="黑体" w:cs="Arial" w:hint="eastAsia"/>
          <w:color w:val="000000"/>
          <w:szCs w:val="21"/>
        </w:rPr>
        <w:t>备注：</w:t>
      </w:r>
    </w:p>
    <w:p w:rsidR="0063403F" w:rsidRPr="00B408FF" w:rsidRDefault="0063403F" w:rsidP="0063403F">
      <w:pPr>
        <w:adjustRightInd w:val="0"/>
        <w:snapToGrid w:val="0"/>
        <w:spacing w:line="288" w:lineRule="auto"/>
        <w:ind w:firstLineChars="200" w:firstLine="420"/>
        <w:rPr>
          <w:rFonts w:ascii="黑体" w:eastAsia="黑体" w:hAnsi="黑体" w:cs="Arial"/>
          <w:color w:val="000000"/>
          <w:szCs w:val="21"/>
        </w:rPr>
      </w:pPr>
      <w:r w:rsidRPr="00B408FF">
        <w:rPr>
          <w:rFonts w:ascii="黑体" w:eastAsia="黑体" w:hAnsi="黑体" w:cs="Arial" w:hint="eastAsia"/>
          <w:color w:val="000000"/>
          <w:szCs w:val="21"/>
        </w:rPr>
        <w:t>1.本统计表选取的指标是双一流学科建设预期成效表中的指标，参照学校绩效工资实施办法（修订版）（福大人〔2017〕116号）对各指标进行细化并赋予分值。</w:t>
      </w:r>
    </w:p>
    <w:p w:rsidR="0063403F" w:rsidRPr="00B408FF" w:rsidRDefault="0063403F" w:rsidP="0063403F">
      <w:pPr>
        <w:widowControl/>
        <w:adjustRightInd w:val="0"/>
        <w:snapToGrid w:val="0"/>
        <w:spacing w:line="288" w:lineRule="auto"/>
        <w:ind w:firstLineChars="200" w:firstLine="420"/>
        <w:rPr>
          <w:rFonts w:ascii="黑体" w:eastAsia="黑体" w:hAnsi="黑体" w:cs="Arial"/>
          <w:color w:val="000000"/>
          <w:szCs w:val="21"/>
        </w:rPr>
      </w:pPr>
      <w:r w:rsidRPr="00B408FF">
        <w:rPr>
          <w:rFonts w:ascii="黑体" w:eastAsia="黑体" w:hAnsi="黑体" w:cs="Arial" w:hint="eastAsia"/>
          <w:color w:val="000000"/>
          <w:szCs w:val="21"/>
        </w:rPr>
        <w:t>2.指标分值为计算公式的，计算公式的说明均参照绩效工资实施办法中对应公式的计算说明。其中，年度国际合作研究项目、科研项目的公式K1*K2*q参照科研工作量计算暂行办法中科技项目标准工作量分值计算公式及说明，横向项目的公式K1*K2*q参照社会服务工作量计算暂行办法中横向项目工作量分值计算公式及说明。</w:t>
      </w:r>
    </w:p>
    <w:p w:rsidR="0063403F" w:rsidRDefault="0063403F" w:rsidP="00803BF3">
      <w:pPr>
        <w:adjustRightInd w:val="0"/>
        <w:snapToGrid w:val="0"/>
        <w:spacing w:line="288" w:lineRule="auto"/>
        <w:ind w:firstLineChars="200" w:firstLine="420"/>
        <w:rPr>
          <w:rFonts w:ascii="黑体" w:eastAsia="黑体" w:hAnsi="黑体" w:cs="Arial"/>
          <w:color w:val="000000"/>
          <w:szCs w:val="21"/>
        </w:rPr>
      </w:pPr>
      <w:r w:rsidRPr="00B408FF">
        <w:rPr>
          <w:rFonts w:ascii="黑体" w:eastAsia="黑体" w:hAnsi="黑体" w:cs="Arial" w:hint="eastAsia"/>
          <w:color w:val="000000"/>
          <w:szCs w:val="21"/>
        </w:rPr>
        <w:t>3.所有指标数量均为当年度新增数量，存量一律不计。</w:t>
      </w:r>
    </w:p>
    <w:p w:rsidR="00803BF3" w:rsidRDefault="00803BF3" w:rsidP="0063403F">
      <w:pPr>
        <w:overflowPunct w:val="0"/>
        <w:spacing w:line="560" w:lineRule="exact"/>
        <w:jc w:val="left"/>
        <w:rPr>
          <w:rFonts w:ascii="黑体" w:eastAsia="黑体" w:hAnsi="黑体" w:cs="Arial"/>
          <w:color w:val="000000"/>
          <w:szCs w:val="21"/>
        </w:rPr>
      </w:pPr>
    </w:p>
    <w:p w:rsidR="00803BF3" w:rsidRDefault="00803BF3" w:rsidP="0063403F">
      <w:pPr>
        <w:overflowPunct w:val="0"/>
        <w:spacing w:line="560" w:lineRule="exact"/>
        <w:jc w:val="left"/>
        <w:rPr>
          <w:rFonts w:ascii="黑体" w:eastAsia="黑体" w:hAnsi="黑体" w:cs="Arial"/>
          <w:color w:val="000000"/>
          <w:szCs w:val="21"/>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p>
    <w:p w:rsidR="00803BF3" w:rsidRDefault="00803BF3" w:rsidP="0063403F">
      <w:pPr>
        <w:overflowPunct w:val="0"/>
        <w:spacing w:line="560" w:lineRule="exact"/>
        <w:jc w:val="left"/>
        <w:rPr>
          <w:rFonts w:ascii="黑体" w:eastAsia="黑体" w:hAnsi="黑体" w:cs="黑体"/>
          <w:sz w:val="32"/>
          <w:szCs w:val="32"/>
        </w:rPr>
      </w:pPr>
      <w:bookmarkStart w:id="0" w:name="_GoBack"/>
      <w:bookmarkEnd w:id="0"/>
    </w:p>
    <w:sectPr w:rsidR="00803BF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52B" w:rsidRDefault="000F052B">
      <w:r>
        <w:separator/>
      </w:r>
    </w:p>
  </w:endnote>
  <w:endnote w:type="continuationSeparator" w:id="0">
    <w:p w:rsidR="000F052B" w:rsidRDefault="000F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52B" w:rsidRDefault="000F052B">
      <w:r>
        <w:separator/>
      </w:r>
    </w:p>
  </w:footnote>
  <w:footnote w:type="continuationSeparator" w:id="0">
    <w:p w:rsidR="000F052B" w:rsidRDefault="000F0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3051C"/>
    <w:rsid w:val="00062791"/>
    <w:rsid w:val="00064E2B"/>
    <w:rsid w:val="00075E8B"/>
    <w:rsid w:val="00090826"/>
    <w:rsid w:val="00091A88"/>
    <w:rsid w:val="0009267F"/>
    <w:rsid w:val="000D45BD"/>
    <w:rsid w:val="000F052B"/>
    <w:rsid w:val="000F3A31"/>
    <w:rsid w:val="000F41EF"/>
    <w:rsid w:val="000F7FB2"/>
    <w:rsid w:val="001045ED"/>
    <w:rsid w:val="00125918"/>
    <w:rsid w:val="00142781"/>
    <w:rsid w:val="0014339E"/>
    <w:rsid w:val="0014644F"/>
    <w:rsid w:val="00147F58"/>
    <w:rsid w:val="00150BF2"/>
    <w:rsid w:val="001629F3"/>
    <w:rsid w:val="00172A27"/>
    <w:rsid w:val="0017503B"/>
    <w:rsid w:val="00194C5F"/>
    <w:rsid w:val="001A637F"/>
    <w:rsid w:val="001B0226"/>
    <w:rsid w:val="001E478C"/>
    <w:rsid w:val="001E780D"/>
    <w:rsid w:val="001F5683"/>
    <w:rsid w:val="002012DB"/>
    <w:rsid w:val="00202CE2"/>
    <w:rsid w:val="00205D17"/>
    <w:rsid w:val="0022632E"/>
    <w:rsid w:val="00227EF6"/>
    <w:rsid w:val="002358C0"/>
    <w:rsid w:val="00244F5B"/>
    <w:rsid w:val="002537F8"/>
    <w:rsid w:val="00262B88"/>
    <w:rsid w:val="0027195D"/>
    <w:rsid w:val="002A0BC7"/>
    <w:rsid w:val="002A6445"/>
    <w:rsid w:val="002A64B9"/>
    <w:rsid w:val="002B1539"/>
    <w:rsid w:val="002C2C0E"/>
    <w:rsid w:val="002C57E7"/>
    <w:rsid w:val="002C6568"/>
    <w:rsid w:val="002D0242"/>
    <w:rsid w:val="002D34C5"/>
    <w:rsid w:val="002E0B35"/>
    <w:rsid w:val="002F0329"/>
    <w:rsid w:val="00306257"/>
    <w:rsid w:val="00307BE1"/>
    <w:rsid w:val="00317483"/>
    <w:rsid w:val="003227DD"/>
    <w:rsid w:val="00322B77"/>
    <w:rsid w:val="00381153"/>
    <w:rsid w:val="00387259"/>
    <w:rsid w:val="003B0CEA"/>
    <w:rsid w:val="003C4016"/>
    <w:rsid w:val="003C6AB1"/>
    <w:rsid w:val="003D6771"/>
    <w:rsid w:val="00407407"/>
    <w:rsid w:val="00407B32"/>
    <w:rsid w:val="00410979"/>
    <w:rsid w:val="00412095"/>
    <w:rsid w:val="00415ED0"/>
    <w:rsid w:val="00447C41"/>
    <w:rsid w:val="00462A21"/>
    <w:rsid w:val="00470A0E"/>
    <w:rsid w:val="00473C7D"/>
    <w:rsid w:val="004922C5"/>
    <w:rsid w:val="00497D15"/>
    <w:rsid w:val="004D4426"/>
    <w:rsid w:val="004D44FC"/>
    <w:rsid w:val="004D6388"/>
    <w:rsid w:val="004E206F"/>
    <w:rsid w:val="004E4614"/>
    <w:rsid w:val="004E4A1F"/>
    <w:rsid w:val="004F5312"/>
    <w:rsid w:val="004F683C"/>
    <w:rsid w:val="004F71A4"/>
    <w:rsid w:val="005030CB"/>
    <w:rsid w:val="00505284"/>
    <w:rsid w:val="005272C4"/>
    <w:rsid w:val="00536E2D"/>
    <w:rsid w:val="0055550F"/>
    <w:rsid w:val="00560422"/>
    <w:rsid w:val="00561662"/>
    <w:rsid w:val="005633F6"/>
    <w:rsid w:val="00570FBE"/>
    <w:rsid w:val="00577F36"/>
    <w:rsid w:val="00590170"/>
    <w:rsid w:val="005B3F01"/>
    <w:rsid w:val="005E11BB"/>
    <w:rsid w:val="005F1406"/>
    <w:rsid w:val="005F7BA5"/>
    <w:rsid w:val="006044D8"/>
    <w:rsid w:val="006157AA"/>
    <w:rsid w:val="00626D9C"/>
    <w:rsid w:val="0063403F"/>
    <w:rsid w:val="006362D3"/>
    <w:rsid w:val="0065691A"/>
    <w:rsid w:val="006803D7"/>
    <w:rsid w:val="00690ECA"/>
    <w:rsid w:val="00691748"/>
    <w:rsid w:val="00691F90"/>
    <w:rsid w:val="00692DA7"/>
    <w:rsid w:val="00694E3C"/>
    <w:rsid w:val="006A1755"/>
    <w:rsid w:val="006C15E9"/>
    <w:rsid w:val="006C5E62"/>
    <w:rsid w:val="006E7E29"/>
    <w:rsid w:val="006F2C8F"/>
    <w:rsid w:val="006F39D7"/>
    <w:rsid w:val="006F791D"/>
    <w:rsid w:val="00700C34"/>
    <w:rsid w:val="007236F6"/>
    <w:rsid w:val="00742CE0"/>
    <w:rsid w:val="007455BD"/>
    <w:rsid w:val="007560D5"/>
    <w:rsid w:val="007607F3"/>
    <w:rsid w:val="00770441"/>
    <w:rsid w:val="00770B4E"/>
    <w:rsid w:val="00775812"/>
    <w:rsid w:val="00784080"/>
    <w:rsid w:val="007B29F6"/>
    <w:rsid w:val="007B4B75"/>
    <w:rsid w:val="007C4FCF"/>
    <w:rsid w:val="007C5C08"/>
    <w:rsid w:val="007C74BD"/>
    <w:rsid w:val="007E04C3"/>
    <w:rsid w:val="00803BF3"/>
    <w:rsid w:val="008212A5"/>
    <w:rsid w:val="00822F83"/>
    <w:rsid w:val="00827DE7"/>
    <w:rsid w:val="0086026B"/>
    <w:rsid w:val="00872555"/>
    <w:rsid w:val="008A4797"/>
    <w:rsid w:val="008B32B8"/>
    <w:rsid w:val="008D0DEF"/>
    <w:rsid w:val="008E1C94"/>
    <w:rsid w:val="008E339B"/>
    <w:rsid w:val="008E7664"/>
    <w:rsid w:val="00906519"/>
    <w:rsid w:val="00916F79"/>
    <w:rsid w:val="00925C9E"/>
    <w:rsid w:val="00933913"/>
    <w:rsid w:val="00942F2B"/>
    <w:rsid w:val="0095129D"/>
    <w:rsid w:val="00953C1B"/>
    <w:rsid w:val="00954FB4"/>
    <w:rsid w:val="0096028A"/>
    <w:rsid w:val="00980732"/>
    <w:rsid w:val="00987FEE"/>
    <w:rsid w:val="009A3587"/>
    <w:rsid w:val="009B2C34"/>
    <w:rsid w:val="009B39F6"/>
    <w:rsid w:val="009B5756"/>
    <w:rsid w:val="009C0CB1"/>
    <w:rsid w:val="009C3F11"/>
    <w:rsid w:val="009D64D1"/>
    <w:rsid w:val="009E32BA"/>
    <w:rsid w:val="009E34C7"/>
    <w:rsid w:val="009E564B"/>
    <w:rsid w:val="009E7254"/>
    <w:rsid w:val="009E7CB5"/>
    <w:rsid w:val="009F2A66"/>
    <w:rsid w:val="00A00AEB"/>
    <w:rsid w:val="00A03EB4"/>
    <w:rsid w:val="00A17BC4"/>
    <w:rsid w:val="00A22614"/>
    <w:rsid w:val="00A325EB"/>
    <w:rsid w:val="00A42AF6"/>
    <w:rsid w:val="00A560B1"/>
    <w:rsid w:val="00A946F5"/>
    <w:rsid w:val="00AA16DD"/>
    <w:rsid w:val="00AA4C0F"/>
    <w:rsid w:val="00AB2003"/>
    <w:rsid w:val="00AB2963"/>
    <w:rsid w:val="00AB43B1"/>
    <w:rsid w:val="00AC2611"/>
    <w:rsid w:val="00AD203E"/>
    <w:rsid w:val="00AD4C80"/>
    <w:rsid w:val="00AD69B8"/>
    <w:rsid w:val="00AE799E"/>
    <w:rsid w:val="00AF103D"/>
    <w:rsid w:val="00AF6605"/>
    <w:rsid w:val="00B0067B"/>
    <w:rsid w:val="00B07429"/>
    <w:rsid w:val="00B11E31"/>
    <w:rsid w:val="00B12611"/>
    <w:rsid w:val="00B236F2"/>
    <w:rsid w:val="00B37038"/>
    <w:rsid w:val="00B54624"/>
    <w:rsid w:val="00B60B7B"/>
    <w:rsid w:val="00B65056"/>
    <w:rsid w:val="00B86718"/>
    <w:rsid w:val="00BB01DB"/>
    <w:rsid w:val="00BB25C9"/>
    <w:rsid w:val="00BB7701"/>
    <w:rsid w:val="00BC4ED5"/>
    <w:rsid w:val="00C823A0"/>
    <w:rsid w:val="00C9322E"/>
    <w:rsid w:val="00CA449D"/>
    <w:rsid w:val="00CA6FF2"/>
    <w:rsid w:val="00CB44D1"/>
    <w:rsid w:val="00CB768E"/>
    <w:rsid w:val="00CC1A7A"/>
    <w:rsid w:val="00CD0278"/>
    <w:rsid w:val="00CD02FE"/>
    <w:rsid w:val="00CE1FD4"/>
    <w:rsid w:val="00CF324C"/>
    <w:rsid w:val="00CF4F1C"/>
    <w:rsid w:val="00D13A19"/>
    <w:rsid w:val="00D15C65"/>
    <w:rsid w:val="00D25A6E"/>
    <w:rsid w:val="00D379D5"/>
    <w:rsid w:val="00D449E2"/>
    <w:rsid w:val="00D45DF5"/>
    <w:rsid w:val="00D753D9"/>
    <w:rsid w:val="00D800FF"/>
    <w:rsid w:val="00D8616B"/>
    <w:rsid w:val="00D92851"/>
    <w:rsid w:val="00DC55CC"/>
    <w:rsid w:val="00DF25A4"/>
    <w:rsid w:val="00E036B0"/>
    <w:rsid w:val="00E06970"/>
    <w:rsid w:val="00E12C1B"/>
    <w:rsid w:val="00E14AE8"/>
    <w:rsid w:val="00E205AB"/>
    <w:rsid w:val="00E33029"/>
    <w:rsid w:val="00E45CD3"/>
    <w:rsid w:val="00E46A93"/>
    <w:rsid w:val="00E5728A"/>
    <w:rsid w:val="00E61684"/>
    <w:rsid w:val="00E75142"/>
    <w:rsid w:val="00E84190"/>
    <w:rsid w:val="00E873C8"/>
    <w:rsid w:val="00E914B6"/>
    <w:rsid w:val="00E92FE5"/>
    <w:rsid w:val="00EB1F82"/>
    <w:rsid w:val="00EC1F8D"/>
    <w:rsid w:val="00EE0DB3"/>
    <w:rsid w:val="00F12A34"/>
    <w:rsid w:val="00F21F94"/>
    <w:rsid w:val="00F52BD5"/>
    <w:rsid w:val="00F64D21"/>
    <w:rsid w:val="00F87787"/>
    <w:rsid w:val="00FA30DB"/>
    <w:rsid w:val="00FB2712"/>
    <w:rsid w:val="00FB4CDD"/>
    <w:rsid w:val="00FF4862"/>
    <w:rsid w:val="00FF4E0B"/>
    <w:rsid w:val="081636CE"/>
    <w:rsid w:val="0918363C"/>
    <w:rsid w:val="09E6216B"/>
    <w:rsid w:val="0B551EAD"/>
    <w:rsid w:val="0B5965AB"/>
    <w:rsid w:val="0BE72997"/>
    <w:rsid w:val="0E286749"/>
    <w:rsid w:val="0F4A7B25"/>
    <w:rsid w:val="0F75591D"/>
    <w:rsid w:val="115F3771"/>
    <w:rsid w:val="122F571C"/>
    <w:rsid w:val="12383EBE"/>
    <w:rsid w:val="14624259"/>
    <w:rsid w:val="156328A3"/>
    <w:rsid w:val="19454B90"/>
    <w:rsid w:val="1E7D5094"/>
    <w:rsid w:val="1EC24504"/>
    <w:rsid w:val="1EE0797D"/>
    <w:rsid w:val="1F1410B1"/>
    <w:rsid w:val="1F9B633A"/>
    <w:rsid w:val="203E4CF5"/>
    <w:rsid w:val="207E7F06"/>
    <w:rsid w:val="20DD2C0F"/>
    <w:rsid w:val="228E17F6"/>
    <w:rsid w:val="23A1149A"/>
    <w:rsid w:val="24082B2D"/>
    <w:rsid w:val="24C94DBD"/>
    <w:rsid w:val="2BA9137E"/>
    <w:rsid w:val="2ECA3F5F"/>
    <w:rsid w:val="306922E6"/>
    <w:rsid w:val="35245129"/>
    <w:rsid w:val="36CB4625"/>
    <w:rsid w:val="38C03C2B"/>
    <w:rsid w:val="3A8E5E38"/>
    <w:rsid w:val="40255E5D"/>
    <w:rsid w:val="4106191E"/>
    <w:rsid w:val="42AA5801"/>
    <w:rsid w:val="44B60F24"/>
    <w:rsid w:val="46C208BE"/>
    <w:rsid w:val="4B592F78"/>
    <w:rsid w:val="4C16226A"/>
    <w:rsid w:val="4CA72A53"/>
    <w:rsid w:val="4D4469F5"/>
    <w:rsid w:val="4F5B254A"/>
    <w:rsid w:val="505606DE"/>
    <w:rsid w:val="512B1205"/>
    <w:rsid w:val="5347776B"/>
    <w:rsid w:val="54EA355C"/>
    <w:rsid w:val="559A7A43"/>
    <w:rsid w:val="580A3F4C"/>
    <w:rsid w:val="5A176A5C"/>
    <w:rsid w:val="5A6B257D"/>
    <w:rsid w:val="5FBB6EAB"/>
    <w:rsid w:val="608E6966"/>
    <w:rsid w:val="61FA68EA"/>
    <w:rsid w:val="6527145A"/>
    <w:rsid w:val="6616575A"/>
    <w:rsid w:val="67D35834"/>
    <w:rsid w:val="6B152247"/>
    <w:rsid w:val="6CF544F2"/>
    <w:rsid w:val="713555CD"/>
    <w:rsid w:val="732E3375"/>
    <w:rsid w:val="74F87D19"/>
    <w:rsid w:val="7A160E56"/>
    <w:rsid w:val="7AA55038"/>
    <w:rsid w:val="7C575458"/>
    <w:rsid w:val="7DD04985"/>
    <w:rsid w:val="7F307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5:docId w15:val="{8AE3583F-E4CA-4530-849D-947C37C1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560" w:lineRule="exact"/>
      <w:ind w:firstLineChars="200" w:firstLine="200"/>
      <w:outlineLvl w:val="0"/>
    </w:pPr>
    <w:rPr>
      <w:rFonts w:ascii="方正仿宋简体" w:eastAsia="黑体"/>
      <w:bCs/>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文档结构图 字符"/>
    <w:basedOn w:val="a0"/>
    <w:link w:val="a4"/>
    <w:rPr>
      <w:rFonts w:ascii="宋体"/>
      <w:kern w:val="2"/>
      <w:sz w:val="18"/>
      <w:szCs w:val="18"/>
    </w:rPr>
  </w:style>
  <w:style w:type="paragraph" w:styleId="a4">
    <w:name w:val="Document Map"/>
    <w:basedOn w:val="a"/>
    <w:link w:val="a3"/>
    <w:rPr>
      <w:rFonts w:ascii="宋体"/>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Balloon Text"/>
    <w:basedOn w:val="a"/>
    <w:semiHidden/>
    <w:rPr>
      <w:sz w:val="18"/>
      <w:szCs w:val="18"/>
    </w:rPr>
  </w:style>
  <w:style w:type="paragraph" w:styleId="a8">
    <w:name w:val="Normal (Web)"/>
    <w:basedOn w:val="a"/>
    <w:pPr>
      <w:spacing w:before="100" w:beforeAutospacing="1" w:after="100" w:afterAutospacing="1"/>
      <w:jc w:val="left"/>
    </w:pPr>
    <w:rPr>
      <w:kern w:val="0"/>
      <w:sz w:val="24"/>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List Paragraph"/>
    <w:basedOn w:val="a"/>
    <w:uiPriority w:val="34"/>
    <w:qFormat/>
    <w:pPr>
      <w:ind w:firstLineChars="200" w:firstLine="420"/>
    </w:pPr>
    <w:rPr>
      <w:szCs w:val="22"/>
    </w:rPr>
  </w:style>
  <w:style w:type="character" w:styleId="ab">
    <w:name w:val="Hyperlink"/>
    <w:basedOn w:val="a0"/>
    <w:rsid w:val="00194C5F"/>
    <w:rPr>
      <w:color w:val="0000FF"/>
      <w:u w:val="single"/>
    </w:rPr>
  </w:style>
  <w:style w:type="character" w:customStyle="1" w:styleId="a6">
    <w:name w:val="页脚 字符"/>
    <w:basedOn w:val="a0"/>
    <w:link w:val="a5"/>
    <w:rsid w:val="00194C5F"/>
    <w:rPr>
      <w:kern w:val="2"/>
      <w:sz w:val="18"/>
      <w:szCs w:val="18"/>
    </w:rPr>
  </w:style>
  <w:style w:type="paragraph" w:styleId="ac">
    <w:name w:val="Date"/>
    <w:basedOn w:val="a"/>
    <w:next w:val="a"/>
    <w:link w:val="ad"/>
    <w:rsid w:val="00F52BD5"/>
    <w:pPr>
      <w:ind w:leftChars="2500" w:left="100"/>
    </w:pPr>
  </w:style>
  <w:style w:type="character" w:customStyle="1" w:styleId="ad">
    <w:name w:val="日期 字符"/>
    <w:basedOn w:val="a0"/>
    <w:link w:val="ac"/>
    <w:rsid w:val="00F52BD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372</Words>
  <Characters>2126</Characters>
  <Application>Microsoft Office Word</Application>
  <DocSecurity>0</DocSecurity>
  <PresentationFormat/>
  <Lines>17</Lines>
  <Paragraphs>4</Paragraphs>
  <Slides>0</Slides>
  <Notes>0</Notes>
  <HiddenSlides>0</HiddenSlides>
  <MMClips>0</MMClips>
  <ScaleCrop>false</ScaleCrop>
  <Company>WWW.YlmF.CoM</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缓急：        密级：           印数：               编号：教    〔     〕号</dc:title>
  <dc:creator>公用（密码456）</dc:creator>
  <cp:lastModifiedBy>匿名用户</cp:lastModifiedBy>
  <cp:revision>68</cp:revision>
  <cp:lastPrinted>2018-12-12T06:29:00Z</cp:lastPrinted>
  <dcterms:created xsi:type="dcterms:W3CDTF">2018-11-06T01:03:00Z</dcterms:created>
  <dcterms:modified xsi:type="dcterms:W3CDTF">2018-12-13T06:28:00Z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